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B485D">
      <w:pPr>
        <w:widowControl/>
        <w:jc w:val="left"/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  <w:t>附件一                    展位、参会申请表</w:t>
      </w:r>
    </w:p>
    <w:tbl>
      <w:tblPr>
        <w:tblStyle w:val="2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126"/>
        <w:gridCol w:w="1418"/>
        <w:gridCol w:w="1842"/>
        <w:gridCol w:w="993"/>
        <w:gridCol w:w="1236"/>
      </w:tblGrid>
      <w:tr w14:paraId="66F101D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BE3D1DB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会议名称</w:t>
            </w:r>
          </w:p>
        </w:tc>
        <w:tc>
          <w:tcPr>
            <w:tcW w:w="7615" w:type="dxa"/>
            <w:gridSpan w:val="5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DF68FA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ascii="仿宋_GB2312" w:hAnsi="华文楷体" w:eastAsia="仿宋_GB2312"/>
                <w:sz w:val="24"/>
                <w:szCs w:val="24"/>
              </w:rPr>
              <w:t>2026全国催化及催化剂博览会</w:t>
            </w:r>
          </w:p>
        </w:tc>
      </w:tr>
      <w:tr w14:paraId="263555C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6E11DC1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企业名称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53F3DDE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73081F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7295F6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经营产品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93CF823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（限添3种，将录入通讯录中）</w:t>
            </w:r>
          </w:p>
        </w:tc>
      </w:tr>
      <w:tr w14:paraId="1B3B45D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9B7A63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通讯地址*</w:t>
            </w:r>
          </w:p>
        </w:tc>
        <w:tc>
          <w:tcPr>
            <w:tcW w:w="5386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570DB0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8EB0B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邮  编</w:t>
            </w:r>
          </w:p>
        </w:tc>
        <w:tc>
          <w:tcPr>
            <w:tcW w:w="123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E1D75C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14CFF3C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BF2B24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参会代表</w:t>
            </w: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8AD3218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7678B5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职  务</w:t>
            </w: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58C95F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  机</w:t>
            </w: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B31E94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电子邮箱</w:t>
            </w:r>
          </w:p>
        </w:tc>
      </w:tr>
      <w:tr w14:paraId="7595F92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8C72994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详细信息*</w:t>
            </w: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B92CCE9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9CBDEB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D2AC9D3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D8D6CDC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6C4E3D2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5844714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EA7922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D9D9085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0BE0F5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5E5778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0A51782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08DFC75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21AD9F7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B289AD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FC825B4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C5B6C2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0E9CE69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727C25FE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参会费用</w:t>
            </w:r>
            <w:bookmarkStart w:id="0" w:name="OLE_LINK3"/>
            <w:r>
              <w:rPr>
                <w:rFonts w:hint="eastAsia" w:ascii="仿宋" w:hAnsi="仿宋" w:eastAsia="仿宋"/>
                <w:bCs/>
                <w:szCs w:val="21"/>
              </w:rPr>
              <w:t>*</w:t>
            </w:r>
            <w:bookmarkEnd w:id="0"/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CA84B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751919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1人</w:t>
            </w: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F4AD0B4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2人</w:t>
            </w: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4355F7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3人及以上</w:t>
            </w:r>
          </w:p>
        </w:tc>
      </w:tr>
      <w:tr w14:paraId="1360C01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344656AA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977999E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3月15日前</w:t>
            </w: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C4CFE6A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2800元/人</w:t>
            </w: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C9154E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2500元/人</w:t>
            </w: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D43214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2200元/人</w:t>
            </w:r>
          </w:p>
        </w:tc>
      </w:tr>
      <w:tr w14:paraId="416DF37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01B612CB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FBA07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3月15日后及现场</w:t>
            </w: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0477084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3200元/人</w:t>
            </w: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B4316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2900元/人</w:t>
            </w: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ED8E249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2600元/人</w:t>
            </w:r>
          </w:p>
        </w:tc>
      </w:tr>
      <w:tr w14:paraId="5656B25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970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22314F9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E8530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___万___仟 __佰__拾 ___元  ￥：______元</w:t>
            </w:r>
          </w:p>
          <w:p w14:paraId="19C5DA5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（含会费、餐饮，不含住宿，汇款注明：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催化剂博览会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 w14:paraId="59BCA2E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C64B2E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ascii="仿宋" w:hAnsi="仿宋" w:eastAsia="仿宋" w:cs="宋体"/>
                <w:bCs/>
                <w:szCs w:val="21"/>
              </w:rPr>
              <w:t>预定展台</w:t>
            </w:r>
            <w:r>
              <w:rPr>
                <w:rFonts w:hint="eastAsia" w:ascii="仿宋" w:hAnsi="仿宋" w:eastAsia="仿宋"/>
                <w:bCs/>
                <w:szCs w:val="21"/>
              </w:rPr>
              <w:t>*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4A338E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</w:t>
            </w:r>
            <w:r>
              <w:rPr>
                <w:rFonts w:ascii="仿宋" w:hAnsi="仿宋" w:eastAsia="仿宋"/>
                <w:szCs w:val="21"/>
              </w:rPr>
              <w:t>本公司有意申请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>个</w:t>
            </w:r>
            <w:r>
              <w:rPr>
                <w:rFonts w:hint="eastAsia" w:ascii="仿宋" w:hAnsi="仿宋" w:eastAsia="仿宋"/>
                <w:szCs w:val="21"/>
              </w:rPr>
              <w:t>9</w:t>
            </w:r>
            <w:r>
              <w:rPr>
                <w:rFonts w:ascii="仿宋" w:hAnsi="仿宋" w:eastAsia="仿宋"/>
                <w:szCs w:val="21"/>
              </w:rPr>
              <w:t>平方米（3米×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米）标准展位，展位号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>，费用为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t>申请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>平方米室内光地（最少</w:t>
            </w:r>
            <w:r>
              <w:rPr>
                <w:rFonts w:hint="eastAsia" w:ascii="仿宋" w:hAnsi="仿宋" w:eastAsia="仿宋"/>
                <w:szCs w:val="21"/>
              </w:rPr>
              <w:t>18</w:t>
            </w:r>
            <w:r>
              <w:rPr>
                <w:rFonts w:ascii="仿宋" w:hAnsi="仿宋" w:eastAsia="仿宋"/>
                <w:szCs w:val="21"/>
              </w:rPr>
              <w:t>平方米）,  展位号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szCs w:val="21"/>
              </w:rPr>
              <w:t xml:space="preserve">， 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</w:p>
          <w:p w14:paraId="3C3F0C03"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费用为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</w:tr>
      <w:tr w14:paraId="3CC68D5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704B947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付款方式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B44B46E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户    名：北京国化新材料技术研究院有限公司</w:t>
            </w:r>
          </w:p>
          <w:p w14:paraId="45CABF6B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开 户 行：中国工商银行股份有限公司北京中航油支行</w:t>
            </w:r>
          </w:p>
          <w:p w14:paraId="0E1E5599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账    号：0200 2282 0902 0125 456</w:t>
            </w:r>
          </w:p>
        </w:tc>
      </w:tr>
      <w:tr w14:paraId="7409CC8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70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282A5798">
            <w:pPr>
              <w:widowControl/>
              <w:ind w:firstLine="210" w:firstLineChars="100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住宿信息</w:t>
            </w:r>
            <w:r>
              <w:rPr>
                <w:rFonts w:hint="eastAsia" w:ascii="仿宋" w:hAnsi="仿宋" w:eastAsia="仿宋"/>
                <w:bCs/>
                <w:szCs w:val="21"/>
              </w:rPr>
              <w:t>*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B6F3323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江苏苏州</w:t>
            </w:r>
          </w:p>
        </w:tc>
      </w:tr>
      <w:tr w14:paraId="158EEAF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70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6F78EBD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22BB7B5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豪华大床房***元/天（含早）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间</w:t>
            </w:r>
            <w:r>
              <w:rPr>
                <w:rFonts w:hint="eastAsia" w:ascii="仿宋" w:hAnsi="仿宋" w:eastAsia="仿宋"/>
                <w:bCs/>
                <w:szCs w:val="21"/>
              </w:rPr>
              <w:t>；豪华</w:t>
            </w:r>
            <w:r>
              <w:rPr>
                <w:rFonts w:hint="eastAsia" w:ascii="仿宋" w:hAnsi="仿宋" w:eastAsia="仿宋"/>
                <w:szCs w:val="21"/>
              </w:rPr>
              <w:t>双床房***元/天（含早）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间；</w:t>
            </w:r>
          </w:p>
          <w:p w14:paraId="72338CCB">
            <w:pPr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入住时间：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日  离店时间：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日  共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天</w:t>
            </w:r>
          </w:p>
          <w:p w14:paraId="3EAD331E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（因本次会议人数较多，房间有限，未提前支付会议费的，住宿请自行安排；会务组仅负责提前预留房间，房费与酒店直接结算，预留房间截止日期2026年3月30日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）</w:t>
            </w:r>
          </w:p>
        </w:tc>
      </w:tr>
      <w:tr w14:paraId="265C348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6D953EF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会务组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A75CCDD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董金叶 15889409636  dongjinye@acmi.org.cn</w:t>
            </w:r>
          </w:p>
          <w:p w14:paraId="144140B6">
            <w:pPr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/>
                <w:szCs w:val="21"/>
              </w:rPr>
              <w:t>余  强 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3261313676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fldChar w:fldCharType="begin"/>
            </w:r>
            <w:r>
              <w:instrText xml:space="preserve"> HYPERLINK "mailto:shixiaokang@acmi.org.cn"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yuqiang</w:t>
            </w:r>
            <w:r>
              <w:rPr>
                <w:rFonts w:hint="eastAsia" w:ascii="仿宋" w:hAnsi="仿宋" w:eastAsia="仿宋"/>
                <w:szCs w:val="21"/>
              </w:rPr>
              <w:t>@acmi.org.cn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  <w:bookmarkStart w:id="1" w:name="_GoBack"/>
            <w:bookmarkEnd w:id="1"/>
          </w:p>
        </w:tc>
      </w:tr>
      <w:tr w14:paraId="291CE01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9585" w:type="dxa"/>
            <w:gridSpan w:val="6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3A56D6AF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提示：</w:t>
            </w:r>
          </w:p>
          <w:p w14:paraId="3076DCA7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*为必填项；参会单位请把报名表Email至会务组（以上一人即可），以便制作通讯录等资料；</w:t>
            </w:r>
          </w:p>
          <w:p w14:paraId="5AFBCDC8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</w:t>
            </w:r>
            <w:r>
              <w:rPr>
                <w:rFonts w:hint="eastAsia" w:ascii="仿宋" w:hAnsi="仿宋" w:eastAsia="仿宋"/>
                <w:bCs/>
                <w:szCs w:val="21"/>
              </w:rPr>
              <w:t>、 *发票：专票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szCs w:val="21"/>
              </w:rPr>
              <w:t>普票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  <w:p w14:paraId="091246B4">
            <w:pPr>
              <w:ind w:firstLine="420" w:firstLineChars="200"/>
              <w:rPr>
                <w:rFonts w:hint="eastAsia" w:ascii="仿宋" w:hAnsi="仿宋" w:eastAsia="仿宋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*开票资料：</w:t>
            </w:r>
          </w:p>
          <w:p w14:paraId="1D2F2116">
            <w:pPr>
              <w:rPr>
                <w:rFonts w:hint="eastAsia" w:ascii="仿宋" w:hAnsi="仿宋" w:eastAsia="仿宋"/>
                <w:bCs/>
                <w:sz w:val="13"/>
                <w:szCs w:val="13"/>
              </w:rPr>
            </w:pPr>
          </w:p>
          <w:p w14:paraId="34151D96">
            <w:pPr>
              <w:rPr>
                <w:rFonts w:hint="eastAsia" w:ascii="仿宋" w:hAnsi="仿宋" w:eastAsia="仿宋"/>
                <w:bCs/>
                <w:sz w:val="13"/>
                <w:szCs w:val="13"/>
              </w:rPr>
            </w:pPr>
          </w:p>
        </w:tc>
      </w:tr>
    </w:tbl>
    <w:p w14:paraId="4A80EF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90B7B"/>
    <w:rsid w:val="52D5390D"/>
    <w:rsid w:val="6F1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616</Characters>
  <Lines>0</Lines>
  <Paragraphs>0</Paragraphs>
  <TotalTime>0</TotalTime>
  <ScaleCrop>false</ScaleCrop>
  <LinksUpToDate>false</LinksUpToDate>
  <CharactersWithSpaces>786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2025-12-18T06:35:00Z</dcterms:created>
  <dc:creator>老番薯</dc:creator>
  <cp:lastModifiedBy>Jean</cp:lastModifiedBy>
  <dcterms:modified xsi:type="dcterms:W3CDTF">2026-01-07T07:33:08Z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38B46B1EF787413B89069A29E9E57FE2_11</vt:lpwstr>
  </property>
  <property fmtid="{D5CDD505-2E9C-101B-9397-08002B2CF9AE}" pid="4" name="KSOTemplateDocerSaveRecord">
    <vt:lpwstr>eyJoZGlkIjoiNmQ5ODRkNTgwZTk0MzAxYTdiNTU4ZWZmZjE4YjVlY2MiLCJ1c2VySWQiOiI3NTM0NTE1MTYifQ==</vt:lpwstr>
  </property>
</Properties>
</file>